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EB32" w14:textId="3E537D7F" w:rsidR="004136B6" w:rsidRDefault="004136B6" w:rsidP="004136B6">
      <w:pPr>
        <w:keepNext/>
        <w:rPr>
          <w:rFonts w:ascii="Arial" w:hAnsi="Arial" w:cs="Arial"/>
          <w:b/>
          <w:bCs/>
          <w:sz w:val="24"/>
          <w:szCs w:val="24"/>
        </w:rPr>
      </w:pPr>
      <w:r>
        <w:rPr>
          <w:rFonts w:ascii="Arial" w:hAnsi="Arial" w:cs="Arial"/>
          <w:b/>
          <w:bCs/>
          <w:sz w:val="24"/>
          <w:szCs w:val="24"/>
        </w:rPr>
        <w:t>Accounting</w:t>
      </w:r>
      <w:r>
        <w:rPr>
          <w:rFonts w:ascii="Arial" w:hAnsi="Arial" w:cs="Arial"/>
          <w:b/>
          <w:bCs/>
          <w:sz w:val="24"/>
          <w:szCs w:val="24"/>
        </w:rPr>
        <w:t xml:space="preserve">/Finance </w:t>
      </w:r>
      <w:r>
        <w:rPr>
          <w:rFonts w:ascii="Arial" w:hAnsi="Arial" w:cs="Arial"/>
          <w:b/>
          <w:bCs/>
          <w:sz w:val="24"/>
          <w:szCs w:val="24"/>
        </w:rPr>
        <w:t>Intern</w:t>
      </w:r>
    </w:p>
    <w:p w14:paraId="589FA325" w14:textId="77777777" w:rsidR="004136B6" w:rsidRDefault="004136B6" w:rsidP="004136B6">
      <w:pPr>
        <w:rPr>
          <w:rFonts w:ascii="Times New Roman" w:hAnsi="Times New Roman" w:cs="Times New Roman"/>
        </w:rPr>
      </w:pPr>
    </w:p>
    <w:p w14:paraId="7F42B54E" w14:textId="77777777" w:rsidR="004136B6" w:rsidRDefault="004136B6" w:rsidP="004136B6">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be considered for an interview you must complete the following 2 steps:</w:t>
      </w:r>
    </w:p>
    <w:p w14:paraId="3D325CA2" w14:textId="77777777" w:rsidR="004136B6" w:rsidRDefault="004136B6" w:rsidP="004136B6">
      <w:pPr>
        <w:numPr>
          <w:ilvl w:val="0"/>
          <w:numId w:val="1"/>
        </w:numPr>
        <w:rPr>
          <w:rFonts w:ascii="Arial" w:eastAsia="Times New Roman" w:hAnsi="Arial" w:cs="Arial"/>
          <w:sz w:val="24"/>
          <w:szCs w:val="24"/>
        </w:rPr>
      </w:pPr>
      <w:r>
        <w:rPr>
          <w:rFonts w:ascii="Arial" w:eastAsia="Times New Roman" w:hAnsi="Arial" w:cs="Arial"/>
          <w:sz w:val="24"/>
          <w:szCs w:val="24"/>
        </w:rPr>
        <w:t>Submit an application/resume through your university career services site.</w:t>
      </w:r>
    </w:p>
    <w:p w14:paraId="501890E3" w14:textId="77777777" w:rsidR="004136B6" w:rsidRDefault="004136B6" w:rsidP="004136B6">
      <w:pPr>
        <w:numPr>
          <w:ilvl w:val="0"/>
          <w:numId w:val="1"/>
        </w:numPr>
        <w:rPr>
          <w:rFonts w:ascii="Arial" w:eastAsia="Times New Roman" w:hAnsi="Arial" w:cs="Arial"/>
          <w:sz w:val="24"/>
          <w:szCs w:val="24"/>
        </w:rPr>
      </w:pPr>
      <w:r>
        <w:rPr>
          <w:rFonts w:ascii="Arial" w:eastAsia="Times New Roman" w:hAnsi="Arial" w:cs="Arial"/>
          <w:sz w:val="24"/>
          <w:szCs w:val="24"/>
        </w:rPr>
        <w:t xml:space="preserve">Complete a </w:t>
      </w:r>
      <w:proofErr w:type="spellStart"/>
      <w:r>
        <w:rPr>
          <w:rFonts w:ascii="Arial" w:eastAsia="Times New Roman" w:hAnsi="Arial" w:cs="Arial"/>
          <w:sz w:val="24"/>
          <w:szCs w:val="24"/>
        </w:rPr>
        <w:t>Yello</w:t>
      </w:r>
      <w:proofErr w:type="spellEnd"/>
      <w:r>
        <w:rPr>
          <w:rFonts w:ascii="Arial" w:eastAsia="Times New Roman" w:hAnsi="Arial" w:cs="Arial"/>
          <w:sz w:val="24"/>
          <w:szCs w:val="24"/>
        </w:rPr>
        <w:t xml:space="preserve"> Student Profile Here:</w:t>
      </w:r>
      <w:r>
        <w:rPr>
          <w:rFonts w:ascii="Arial" w:eastAsia="Times New Roman" w:hAnsi="Arial" w:cs="Arial"/>
          <w:color w:val="000000"/>
        </w:rPr>
        <w:t xml:space="preserve"> </w:t>
      </w:r>
      <w:hyperlink r:id="rId5" w:history="1">
        <w:r>
          <w:rPr>
            <w:rStyle w:val="Hyperlink"/>
            <w:rFonts w:eastAsia="Times New Roman"/>
            <w:color w:val="0563C1"/>
          </w:rPr>
          <w:t>https://halliburton.recsolu.com/external/form/7W1TAovkfZdBhuEihfVODQ</w:t>
        </w:r>
      </w:hyperlink>
      <w:r>
        <w:rPr>
          <w:rFonts w:eastAsia="Times New Roman"/>
        </w:rPr>
        <w:t xml:space="preserve"> </w:t>
      </w:r>
    </w:p>
    <w:p w14:paraId="597B2CBB" w14:textId="77777777" w:rsidR="004136B6" w:rsidRDefault="004136B6" w:rsidP="004136B6">
      <w:pPr>
        <w:ind w:left="720"/>
      </w:pPr>
    </w:p>
    <w:p w14:paraId="656FDAB9" w14:textId="77777777" w:rsidR="004136B6" w:rsidRDefault="004136B6" w:rsidP="004136B6">
      <w:pPr>
        <w:jc w:val="both"/>
      </w:pPr>
      <w:r>
        <w:rPr>
          <w:rFonts w:ascii="Arial" w:hAnsi="Arial" w:cs="Arial"/>
          <w:sz w:val="24"/>
          <w:szCs w:val="24"/>
        </w:rPr>
        <w:t>Why Halliburton? How about global opportunities, interesting work within small cohesive teams, extensive training, and the opportunity to take your career wherever you want it to go, with all the support and stability of a truly global organization. With more than 50,000 employees in approximately 70 countries, Halliburton is one of the largest and most respected energy services companies in the industry. Since 1919, our customers have relied on our industry-leading technologies, scientific expertise and, most importantly, our knowledgeable and experienced professionals to help them meet the world's demand for energy. We have fantastic opportunities across our organization. Are you ready?</w:t>
      </w:r>
    </w:p>
    <w:p w14:paraId="0F26CE6A" w14:textId="77777777" w:rsidR="004136B6" w:rsidRDefault="004136B6" w:rsidP="004136B6">
      <w:pPr>
        <w:jc w:val="both"/>
        <w:rPr>
          <w:rFonts w:ascii="Arial" w:hAnsi="Arial" w:cs="Arial"/>
          <w:sz w:val="24"/>
          <w:szCs w:val="24"/>
        </w:rPr>
      </w:pPr>
    </w:p>
    <w:p w14:paraId="5EC97EDD" w14:textId="77777777" w:rsidR="004136B6" w:rsidRDefault="004136B6" w:rsidP="004136B6">
      <w:pPr>
        <w:jc w:val="both"/>
        <w:rPr>
          <w:rFonts w:ascii="Arial" w:hAnsi="Arial" w:cs="Arial"/>
          <w:sz w:val="24"/>
          <w:szCs w:val="24"/>
        </w:rPr>
      </w:pPr>
      <w:r>
        <w:rPr>
          <w:rFonts w:ascii="Arial" w:hAnsi="Arial" w:cs="Arial"/>
          <w:sz w:val="24"/>
          <w:szCs w:val="24"/>
        </w:rPr>
        <w:t xml:space="preserve">As a Finance/Accounting Intern, you will have the opportunity to gain on-the-job experience and contribute to real world projects in areas including, External Reporting, Global Operations Accounting, Treasury, Corporate Finance, Financial Planning/Analysis, Product Service Line Accounting, Financial Systems, Tax Accounting, Risk Management as well as other areas.  As part of your development, you will gain a broad-based understanding of our business, learn our organization and systems, establish a professional network within one of the leading global oilfield service companies, have exposure and discussions with senior executives, and experience a variety of social events and facility tours.  Additionally, upon successful completion of the internship and pending an offer for full time employment, you will have the opportunity to participate in the Finance &amp; Accounting Rotational program. Program consists of 6 weeks, in 4 different accounting/finance departments, getting on the job training, experience and exposure, prior to </w:t>
      </w:r>
      <w:proofErr w:type="gramStart"/>
      <w:r>
        <w:rPr>
          <w:rFonts w:ascii="Arial" w:hAnsi="Arial" w:cs="Arial"/>
          <w:sz w:val="24"/>
          <w:szCs w:val="24"/>
        </w:rPr>
        <w:t>making a decision</w:t>
      </w:r>
      <w:proofErr w:type="gramEnd"/>
      <w:r>
        <w:rPr>
          <w:rFonts w:ascii="Arial" w:hAnsi="Arial" w:cs="Arial"/>
          <w:sz w:val="24"/>
          <w:szCs w:val="24"/>
        </w:rPr>
        <w:t xml:space="preserve"> on full-time placement into a specific department.</w:t>
      </w:r>
    </w:p>
    <w:p w14:paraId="7314D3A0" w14:textId="77777777" w:rsidR="004136B6" w:rsidRDefault="004136B6" w:rsidP="004136B6">
      <w:pPr>
        <w:jc w:val="both"/>
        <w:rPr>
          <w:rFonts w:ascii="Arial" w:hAnsi="Arial" w:cs="Arial"/>
          <w:sz w:val="24"/>
          <w:szCs w:val="24"/>
        </w:rPr>
      </w:pPr>
    </w:p>
    <w:p w14:paraId="01079E2F" w14:textId="77777777" w:rsidR="004136B6" w:rsidRDefault="004136B6" w:rsidP="004136B6">
      <w:pPr>
        <w:jc w:val="both"/>
        <w:rPr>
          <w:rFonts w:ascii="Arial" w:hAnsi="Arial" w:cs="Arial"/>
          <w:b/>
          <w:bCs/>
          <w:sz w:val="24"/>
          <w:szCs w:val="24"/>
        </w:rPr>
      </w:pPr>
      <w:r>
        <w:rPr>
          <w:rFonts w:ascii="Arial" w:hAnsi="Arial" w:cs="Arial"/>
          <w:b/>
          <w:bCs/>
          <w:sz w:val="24"/>
          <w:szCs w:val="24"/>
        </w:rPr>
        <w:t>Requirements</w:t>
      </w:r>
    </w:p>
    <w:p w14:paraId="1C4C2AB2" w14:textId="77777777" w:rsidR="004136B6" w:rsidRDefault="004136B6" w:rsidP="004136B6">
      <w:pPr>
        <w:jc w:val="both"/>
        <w:rPr>
          <w:rFonts w:ascii="Arial" w:hAnsi="Arial" w:cs="Arial"/>
          <w:b/>
          <w:bCs/>
          <w:sz w:val="24"/>
          <w:szCs w:val="24"/>
        </w:rPr>
      </w:pPr>
    </w:p>
    <w:p w14:paraId="310EBC4B" w14:textId="77777777" w:rsidR="004136B6" w:rsidRDefault="004136B6" w:rsidP="004136B6">
      <w:pPr>
        <w:numPr>
          <w:ilvl w:val="0"/>
          <w:numId w:val="2"/>
        </w:numPr>
        <w:jc w:val="both"/>
        <w:rPr>
          <w:rFonts w:ascii="Arial" w:eastAsia="Times New Roman" w:hAnsi="Arial" w:cs="Arial"/>
          <w:b/>
          <w:bCs/>
          <w:sz w:val="24"/>
          <w:szCs w:val="24"/>
        </w:rPr>
      </w:pPr>
      <w:r>
        <w:rPr>
          <w:rFonts w:ascii="Arial" w:eastAsia="Times New Roman" w:hAnsi="Arial" w:cs="Arial"/>
          <w:sz w:val="24"/>
          <w:szCs w:val="24"/>
        </w:rPr>
        <w:t>Major:</w:t>
      </w:r>
    </w:p>
    <w:p w14:paraId="1D5A4F1F" w14:textId="77777777" w:rsidR="004136B6" w:rsidRDefault="004136B6" w:rsidP="004136B6">
      <w:pPr>
        <w:numPr>
          <w:ilvl w:val="1"/>
          <w:numId w:val="2"/>
        </w:numPr>
        <w:jc w:val="both"/>
        <w:rPr>
          <w:rFonts w:ascii="Arial" w:eastAsia="Times New Roman" w:hAnsi="Arial" w:cs="Arial"/>
          <w:sz w:val="24"/>
          <w:szCs w:val="24"/>
        </w:rPr>
      </w:pPr>
      <w:r>
        <w:rPr>
          <w:rFonts w:ascii="Arial" w:eastAsia="Times New Roman" w:hAnsi="Arial" w:cs="Arial"/>
          <w:sz w:val="24"/>
          <w:szCs w:val="24"/>
        </w:rPr>
        <w:t xml:space="preserve">Pursuing Bachelor’s Degree in Accounting with intention of entering a </w:t>
      </w:r>
      <w:proofErr w:type="gramStart"/>
      <w:r>
        <w:rPr>
          <w:rFonts w:ascii="Arial" w:eastAsia="Times New Roman" w:hAnsi="Arial" w:cs="Arial"/>
          <w:sz w:val="24"/>
          <w:szCs w:val="24"/>
        </w:rPr>
        <w:t>Master’s</w:t>
      </w:r>
      <w:proofErr w:type="gramEnd"/>
      <w:r>
        <w:rPr>
          <w:rFonts w:ascii="Arial" w:eastAsia="Times New Roman" w:hAnsi="Arial" w:cs="Arial"/>
          <w:sz w:val="24"/>
          <w:szCs w:val="24"/>
        </w:rPr>
        <w:t xml:space="preserve"> Program in Accounting or currently pursuing a Master’s Degree in Accounting</w:t>
      </w:r>
    </w:p>
    <w:p w14:paraId="2C9A0722" w14:textId="77777777" w:rsidR="004136B6" w:rsidRDefault="004136B6" w:rsidP="004136B6">
      <w:pPr>
        <w:numPr>
          <w:ilvl w:val="1"/>
          <w:numId w:val="2"/>
        </w:numPr>
        <w:jc w:val="both"/>
        <w:rPr>
          <w:rFonts w:ascii="Arial" w:eastAsia="Times New Roman" w:hAnsi="Arial" w:cs="Arial"/>
          <w:sz w:val="24"/>
          <w:szCs w:val="24"/>
        </w:rPr>
      </w:pPr>
      <w:r>
        <w:rPr>
          <w:rFonts w:ascii="Arial" w:eastAsia="Times New Roman" w:hAnsi="Arial" w:cs="Arial"/>
          <w:sz w:val="24"/>
          <w:szCs w:val="24"/>
        </w:rPr>
        <w:t>Master’s in Business Administration (M.B.A)</w:t>
      </w:r>
    </w:p>
    <w:p w14:paraId="2C105B49" w14:textId="77777777" w:rsidR="004136B6" w:rsidRDefault="004136B6" w:rsidP="004136B6">
      <w:pPr>
        <w:numPr>
          <w:ilvl w:val="1"/>
          <w:numId w:val="2"/>
        </w:numPr>
        <w:jc w:val="both"/>
        <w:rPr>
          <w:rFonts w:ascii="Arial" w:eastAsia="Times New Roman" w:hAnsi="Arial" w:cs="Arial"/>
          <w:sz w:val="24"/>
          <w:szCs w:val="24"/>
        </w:rPr>
      </w:pPr>
      <w:r>
        <w:rPr>
          <w:rFonts w:ascii="Arial" w:eastAsia="Times New Roman" w:hAnsi="Arial" w:cs="Arial"/>
          <w:sz w:val="24"/>
          <w:szCs w:val="24"/>
        </w:rPr>
        <w:t xml:space="preserve">Bachelor’s or </w:t>
      </w:r>
      <w:proofErr w:type="gramStart"/>
      <w:r>
        <w:rPr>
          <w:rFonts w:ascii="Arial" w:eastAsia="Times New Roman" w:hAnsi="Arial" w:cs="Arial"/>
          <w:sz w:val="24"/>
          <w:szCs w:val="24"/>
        </w:rPr>
        <w:t>Master’s Degree</w:t>
      </w:r>
      <w:proofErr w:type="gramEnd"/>
      <w:r>
        <w:rPr>
          <w:rFonts w:ascii="Arial" w:eastAsia="Times New Roman" w:hAnsi="Arial" w:cs="Arial"/>
          <w:sz w:val="24"/>
          <w:szCs w:val="24"/>
        </w:rPr>
        <w:t xml:space="preserve"> in Finance</w:t>
      </w:r>
    </w:p>
    <w:p w14:paraId="0A8ADCFF" w14:textId="77777777" w:rsidR="004136B6" w:rsidRDefault="004136B6" w:rsidP="004136B6">
      <w:pPr>
        <w:numPr>
          <w:ilvl w:val="0"/>
          <w:numId w:val="2"/>
        </w:numPr>
        <w:jc w:val="both"/>
        <w:rPr>
          <w:rFonts w:ascii="Arial" w:eastAsia="Times New Roman" w:hAnsi="Arial" w:cs="Arial"/>
          <w:b/>
          <w:bCs/>
          <w:sz w:val="24"/>
          <w:szCs w:val="24"/>
        </w:rPr>
      </w:pPr>
      <w:r>
        <w:rPr>
          <w:rFonts w:ascii="Arial" w:eastAsia="Times New Roman" w:hAnsi="Arial" w:cs="Arial"/>
          <w:sz w:val="24"/>
          <w:szCs w:val="24"/>
        </w:rPr>
        <w:t>GPA:  3.0 minimum</w:t>
      </w:r>
    </w:p>
    <w:p w14:paraId="0C4CD9D3" w14:textId="77777777" w:rsidR="004136B6" w:rsidRDefault="004136B6" w:rsidP="004136B6">
      <w:pPr>
        <w:numPr>
          <w:ilvl w:val="0"/>
          <w:numId w:val="2"/>
        </w:numPr>
        <w:jc w:val="both"/>
        <w:rPr>
          <w:rFonts w:ascii="Arial" w:eastAsia="Times New Roman" w:hAnsi="Arial" w:cs="Arial"/>
          <w:b/>
          <w:bCs/>
          <w:sz w:val="24"/>
          <w:szCs w:val="24"/>
        </w:rPr>
      </w:pPr>
      <w:r>
        <w:rPr>
          <w:rFonts w:ascii="Arial" w:eastAsia="Times New Roman" w:hAnsi="Arial" w:cs="Arial"/>
          <w:sz w:val="24"/>
          <w:szCs w:val="24"/>
        </w:rPr>
        <w:t xml:space="preserve">Displays integrity, initiative, leadership, planning, analytical and </w:t>
      </w:r>
      <w:proofErr w:type="gramStart"/>
      <w:r>
        <w:rPr>
          <w:rFonts w:ascii="Arial" w:eastAsia="Times New Roman" w:hAnsi="Arial" w:cs="Arial"/>
          <w:sz w:val="24"/>
          <w:szCs w:val="24"/>
        </w:rPr>
        <w:t>problem solving</w:t>
      </w:r>
      <w:proofErr w:type="gramEnd"/>
      <w:r>
        <w:rPr>
          <w:rFonts w:ascii="Arial" w:eastAsia="Times New Roman" w:hAnsi="Arial" w:cs="Arial"/>
          <w:sz w:val="24"/>
          <w:szCs w:val="24"/>
        </w:rPr>
        <w:t xml:space="preserve"> skills</w:t>
      </w:r>
    </w:p>
    <w:p w14:paraId="7B4D31CD" w14:textId="77777777" w:rsidR="004136B6" w:rsidRDefault="004136B6" w:rsidP="004136B6">
      <w:pPr>
        <w:numPr>
          <w:ilvl w:val="0"/>
          <w:numId w:val="2"/>
        </w:numPr>
        <w:jc w:val="both"/>
        <w:rPr>
          <w:rFonts w:ascii="Arial" w:eastAsia="Times New Roman" w:hAnsi="Arial" w:cs="Arial"/>
          <w:b/>
          <w:bCs/>
          <w:sz w:val="24"/>
          <w:szCs w:val="24"/>
        </w:rPr>
      </w:pPr>
      <w:r>
        <w:rPr>
          <w:rFonts w:ascii="Arial" w:eastAsia="Times New Roman" w:hAnsi="Arial" w:cs="Arial"/>
          <w:sz w:val="24"/>
          <w:szCs w:val="24"/>
        </w:rPr>
        <w:t xml:space="preserve">Effective communicator </w:t>
      </w:r>
    </w:p>
    <w:p w14:paraId="5B7C8C3B" w14:textId="77777777" w:rsidR="004136B6" w:rsidRDefault="004136B6" w:rsidP="004136B6">
      <w:pPr>
        <w:numPr>
          <w:ilvl w:val="0"/>
          <w:numId w:val="2"/>
        </w:numPr>
        <w:jc w:val="both"/>
        <w:rPr>
          <w:rFonts w:ascii="Arial" w:eastAsia="Times New Roman" w:hAnsi="Arial" w:cs="Arial"/>
          <w:b/>
          <w:bCs/>
          <w:sz w:val="24"/>
          <w:szCs w:val="24"/>
        </w:rPr>
      </w:pPr>
      <w:r>
        <w:rPr>
          <w:rFonts w:ascii="Arial" w:eastAsia="Times New Roman" w:hAnsi="Arial" w:cs="Arial"/>
          <w:sz w:val="24"/>
          <w:szCs w:val="24"/>
        </w:rPr>
        <w:t>Works well as part of team while also being a strong individual contributor</w:t>
      </w:r>
    </w:p>
    <w:p w14:paraId="541C9451" w14:textId="77777777" w:rsidR="004136B6" w:rsidRDefault="004136B6" w:rsidP="004136B6">
      <w:pPr>
        <w:numPr>
          <w:ilvl w:val="0"/>
          <w:numId w:val="2"/>
        </w:numPr>
        <w:jc w:val="both"/>
        <w:rPr>
          <w:rFonts w:ascii="Arial" w:eastAsia="Times New Roman" w:hAnsi="Arial" w:cs="Arial"/>
          <w:b/>
          <w:bCs/>
          <w:sz w:val="24"/>
          <w:szCs w:val="24"/>
        </w:rPr>
      </w:pPr>
      <w:r>
        <w:rPr>
          <w:rFonts w:ascii="Arial" w:eastAsia="Times New Roman" w:hAnsi="Arial" w:cs="Arial"/>
          <w:sz w:val="24"/>
          <w:szCs w:val="24"/>
        </w:rPr>
        <w:t xml:space="preserve">Motivated individual who has career aspirations of working within industry for a leading global oilfield service company  </w:t>
      </w:r>
    </w:p>
    <w:p w14:paraId="6772BBF1" w14:textId="77777777" w:rsidR="004136B6" w:rsidRDefault="004136B6" w:rsidP="004136B6">
      <w:pPr>
        <w:jc w:val="both"/>
        <w:rPr>
          <w:rFonts w:ascii="Arial" w:hAnsi="Arial" w:cs="Arial"/>
          <w:sz w:val="24"/>
          <w:szCs w:val="24"/>
        </w:rPr>
      </w:pPr>
    </w:p>
    <w:p w14:paraId="37A1088F" w14:textId="77777777" w:rsidR="004136B6" w:rsidRDefault="004136B6" w:rsidP="004136B6">
      <w:pPr>
        <w:rPr>
          <w:rFonts w:ascii="Arial" w:hAnsi="Arial" w:cs="Arial"/>
          <w:sz w:val="24"/>
          <w:szCs w:val="24"/>
        </w:rPr>
      </w:pPr>
      <w:r>
        <w:rPr>
          <w:rFonts w:ascii="Arial" w:hAnsi="Arial" w:cs="Arial"/>
          <w:b/>
          <w:bCs/>
          <w:sz w:val="24"/>
          <w:szCs w:val="24"/>
        </w:rPr>
        <w:t>Location:</w:t>
      </w:r>
      <w:r>
        <w:rPr>
          <w:rFonts w:ascii="Arial" w:hAnsi="Arial" w:cs="Arial"/>
          <w:sz w:val="24"/>
          <w:szCs w:val="24"/>
        </w:rPr>
        <w:t xml:space="preserve"> Houston, TX </w:t>
      </w:r>
    </w:p>
    <w:p w14:paraId="37D22107" w14:textId="77777777" w:rsidR="004136B6" w:rsidRDefault="004136B6" w:rsidP="004136B6">
      <w:pPr>
        <w:rPr>
          <w:rFonts w:ascii="Arial" w:hAnsi="Arial" w:cs="Arial"/>
          <w:sz w:val="24"/>
          <w:szCs w:val="24"/>
        </w:rPr>
      </w:pPr>
    </w:p>
    <w:p w14:paraId="1349E389" w14:textId="77777777" w:rsidR="004136B6" w:rsidRDefault="004136B6" w:rsidP="004136B6">
      <w:pPr>
        <w:rPr>
          <w:rFonts w:ascii="Arial" w:hAnsi="Arial" w:cs="Arial"/>
          <w:sz w:val="24"/>
          <w:szCs w:val="24"/>
        </w:rPr>
      </w:pPr>
      <w:r>
        <w:rPr>
          <w:rFonts w:ascii="Arial" w:hAnsi="Arial" w:cs="Arial"/>
          <w:b/>
          <w:bCs/>
          <w:sz w:val="24"/>
          <w:szCs w:val="24"/>
        </w:rPr>
        <w:t>Work Authorization:</w:t>
      </w:r>
      <w:r>
        <w:rPr>
          <w:rFonts w:ascii="Arial" w:hAnsi="Arial" w:cs="Arial"/>
          <w:sz w:val="24"/>
          <w:szCs w:val="24"/>
        </w:rPr>
        <w:t xml:space="preserve"> Candidates who are not legally authorized to work in the United States, or those needing visa sponsorship presently or in the future, will not be considered.</w:t>
      </w:r>
    </w:p>
    <w:p w14:paraId="459EAB39" w14:textId="77777777" w:rsidR="003F5062" w:rsidRDefault="003F5062"/>
    <w:sectPr w:rsidR="003F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B331C"/>
    <w:multiLevelType w:val="hybridMultilevel"/>
    <w:tmpl w:val="0D12CD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DF2320"/>
    <w:multiLevelType w:val="hybridMultilevel"/>
    <w:tmpl w:val="5BE4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08"/>
    <w:rsid w:val="001A0208"/>
    <w:rsid w:val="003F5062"/>
    <w:rsid w:val="0041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3B0E"/>
  <w15:chartTrackingRefBased/>
  <w15:docId w15:val="{E5E93C6E-97A1-404B-ADC6-211707CA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1.safelinks.protection.outlook.com/?url=https%3A%2F%2Fhalliburton.recsolu.com%2Fexternal%2Fform%2F7W1TAovkfZdBhuEihfVODQ&amp;data=04%7C01%7Cpdaves%40utk.edu%7C0f181ef1e2924d5ab62308d9ecc79c5a%7C515813d9717d45dd9eca9aa19c09d6f9%7C0%7C0%7C637801164365466220%7CUnknown%7CTWFpbGZsb3d8eyJWIjoiMC4wLjAwMDAiLCJQIjoiV2luMzIiLCJBTiI6Ik1haWwiLCJXVCI6Mn0%3D%7C3000&amp;sdata=q0KAh7KKKpkRkm%2FK7QXc9vl213VcV6ezawQeK4Arkj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 Phillip R</dc:creator>
  <cp:keywords/>
  <dc:description/>
  <cp:lastModifiedBy>Daves, Phillip R</cp:lastModifiedBy>
  <cp:revision>3</cp:revision>
  <dcterms:created xsi:type="dcterms:W3CDTF">2022-02-11T17:44:00Z</dcterms:created>
  <dcterms:modified xsi:type="dcterms:W3CDTF">2022-02-11T17:44:00Z</dcterms:modified>
</cp:coreProperties>
</file>